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  <w:r>
        <w:tab/>
      </w: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55555C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  <w:r w:rsidRPr="0055555C">
        <w:rPr>
          <w:b/>
        </w:rPr>
        <w:t>OSNOVNA ŠKOLA AUGUSTA HARAMBAŠIĆA</w:t>
      </w:r>
    </w:p>
    <w:p w:rsidR="00755B1D" w:rsidRPr="0055555C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ZAGREB</w:t>
          </w:r>
        </w:smartTag>
      </w:smartTag>
      <w:r>
        <w:rPr>
          <w:b/>
        </w:rPr>
        <w:t>, HARAMBAŠIĆEVA 18</w:t>
      </w: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  <w:r>
        <w:t xml:space="preserve">   </w:t>
      </w: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40"/>
          <w:szCs w:val="40"/>
        </w:rPr>
      </w:pPr>
      <w:r>
        <w:t xml:space="preserve">                                                                       </w:t>
      </w:r>
      <w:r w:rsidRPr="00755B1D">
        <w:rPr>
          <w:sz w:val="40"/>
          <w:szCs w:val="40"/>
        </w:rPr>
        <w:t xml:space="preserve">Odluka </w:t>
      </w: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Pr="00755B1D">
        <w:rPr>
          <w:sz w:val="40"/>
          <w:szCs w:val="40"/>
        </w:rPr>
        <w:t xml:space="preserve">o postupanju pri nabavi roba i </w:t>
      </w:r>
    </w:p>
    <w:p w:rsidR="00755B1D" w:rsidRP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755B1D">
        <w:rPr>
          <w:sz w:val="40"/>
          <w:szCs w:val="40"/>
        </w:rPr>
        <w:t>usluga bagatelne vrijednosti</w:t>
      </w: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D57EE6" w:rsidRDefault="00D57EE6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D57EE6" w:rsidRDefault="00D57EE6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000DF1" w:rsidRDefault="00000DF1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000DF1" w:rsidRDefault="00000DF1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000DF1" w:rsidRDefault="00000DF1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000DF1" w:rsidRDefault="00000DF1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D57EE6" w:rsidRPr="00120EDD" w:rsidRDefault="00D57EE6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D57EE6" w:rsidRDefault="00D57EE6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D57EE6" w:rsidRDefault="00D57EE6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D57EE6" w:rsidRDefault="00D57EE6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D57EE6" w:rsidRDefault="00D57EE6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Pr="00120ED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:rsidR="00755B1D" w:rsidRDefault="00755B1D" w:rsidP="00755B1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</w:pPr>
      <w:r>
        <w:t>Zagreb, rujan 2014</w:t>
      </w:r>
      <w:r w:rsidR="00D57EE6">
        <w:t>.</w:t>
      </w:r>
      <w:r>
        <w:t xml:space="preserve"> </w:t>
      </w:r>
      <w:r w:rsidRPr="00120EDD">
        <w:t>g</w:t>
      </w:r>
      <w:r>
        <w:t>od</w:t>
      </w:r>
      <w:r w:rsidRPr="00120EDD">
        <w:t>.</w:t>
      </w:r>
    </w:p>
    <w:p w:rsidR="00755B1D" w:rsidRDefault="00755B1D" w:rsidP="00F22C38">
      <w:pPr>
        <w:shd w:val="clear" w:color="auto" w:fill="FFFFFF"/>
        <w:spacing w:line="360" w:lineRule="auto"/>
        <w:ind w:right="43" w:firstLine="567"/>
        <w:jc w:val="both"/>
      </w:pPr>
    </w:p>
    <w:p w:rsidR="00000DF1" w:rsidRDefault="00000DF1" w:rsidP="00F22C38">
      <w:pPr>
        <w:shd w:val="clear" w:color="auto" w:fill="FFFFFF"/>
        <w:spacing w:line="360" w:lineRule="auto"/>
        <w:ind w:right="43" w:firstLine="567"/>
        <w:jc w:val="both"/>
      </w:pPr>
    </w:p>
    <w:p w:rsidR="00000DF1" w:rsidRDefault="00000DF1" w:rsidP="00F22C38">
      <w:pPr>
        <w:shd w:val="clear" w:color="auto" w:fill="FFFFFF"/>
        <w:spacing w:line="360" w:lineRule="auto"/>
        <w:ind w:right="43" w:firstLine="567"/>
        <w:jc w:val="both"/>
      </w:pPr>
    </w:p>
    <w:p w:rsidR="00000DF1" w:rsidRDefault="00000DF1" w:rsidP="00F22C38">
      <w:pPr>
        <w:shd w:val="clear" w:color="auto" w:fill="FFFFFF"/>
        <w:spacing w:line="360" w:lineRule="auto"/>
        <w:ind w:right="43" w:firstLine="567"/>
        <w:jc w:val="both"/>
        <w:rPr>
          <w:rFonts w:ascii="Cambria" w:hAnsi="Cambria"/>
          <w:color w:val="000000"/>
          <w:sz w:val="22"/>
          <w:szCs w:val="22"/>
        </w:rPr>
      </w:pPr>
    </w:p>
    <w:p w:rsidR="00755B1D" w:rsidRDefault="00755B1D" w:rsidP="00F22C38">
      <w:pPr>
        <w:shd w:val="clear" w:color="auto" w:fill="FFFFFF"/>
        <w:spacing w:line="360" w:lineRule="auto"/>
        <w:ind w:right="43" w:firstLine="567"/>
        <w:jc w:val="both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360" w:lineRule="auto"/>
        <w:ind w:right="43" w:firstLine="567"/>
        <w:jc w:val="both"/>
        <w:rPr>
          <w:rFonts w:ascii="Cambria" w:hAnsi="Cambria"/>
          <w:color w:val="000000"/>
          <w:sz w:val="22"/>
          <w:szCs w:val="22"/>
        </w:rPr>
      </w:pPr>
      <w:r w:rsidRPr="00B37060">
        <w:rPr>
          <w:rFonts w:ascii="Cambria" w:hAnsi="Cambria"/>
          <w:color w:val="000000"/>
          <w:sz w:val="22"/>
          <w:szCs w:val="22"/>
        </w:rPr>
        <w:t xml:space="preserve">Na temelju članka 18. stavak 3. Zakona o javnoj nabavi (Narodne novine 90/11, 83/13 i 143/13) i članka 56. Statuta </w:t>
      </w:r>
      <w:r>
        <w:rPr>
          <w:rFonts w:ascii="Cambria" w:hAnsi="Cambria"/>
          <w:color w:val="000000"/>
          <w:sz w:val="22"/>
          <w:szCs w:val="22"/>
        </w:rPr>
        <w:t>OŠ  Augusta Harambašića, ravnatelj</w:t>
      </w:r>
      <w:r w:rsidRPr="00B37060">
        <w:rPr>
          <w:rFonts w:ascii="Cambria" w:hAnsi="Cambria"/>
          <w:color w:val="000000"/>
          <w:sz w:val="22"/>
          <w:szCs w:val="22"/>
        </w:rPr>
        <w:t xml:space="preserve"> škole donosi :</w:t>
      </w:r>
    </w:p>
    <w:p w:rsidR="00F22C38" w:rsidRPr="00B37060" w:rsidRDefault="00F22C38" w:rsidP="00F22C38">
      <w:pPr>
        <w:shd w:val="clear" w:color="auto" w:fill="FFFFFF"/>
        <w:spacing w:line="276" w:lineRule="auto"/>
        <w:rPr>
          <w:rFonts w:ascii="Cambria" w:hAnsi="Cambria"/>
          <w:color w:val="000000"/>
          <w:sz w:val="22"/>
          <w:szCs w:val="22"/>
        </w:rPr>
      </w:pPr>
    </w:p>
    <w:p w:rsidR="00F22C38" w:rsidRDefault="00F22C38" w:rsidP="00F22C38">
      <w:pPr>
        <w:shd w:val="clear" w:color="auto" w:fill="FFFFFF"/>
        <w:spacing w:line="276" w:lineRule="auto"/>
        <w:rPr>
          <w:rFonts w:ascii="Cambria" w:hAnsi="Cambria"/>
          <w:color w:val="000000"/>
          <w:sz w:val="22"/>
          <w:szCs w:val="22"/>
        </w:rPr>
      </w:pPr>
    </w:p>
    <w:p w:rsidR="00F22C38" w:rsidRDefault="00F22C38" w:rsidP="00F22C38">
      <w:pPr>
        <w:shd w:val="clear" w:color="auto" w:fill="FFFFFF"/>
        <w:spacing w:line="276" w:lineRule="auto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>
        <w:rPr>
          <w:rFonts w:ascii="Cambria" w:hAnsi="Cambria"/>
          <w:b/>
          <w:bCs/>
          <w:color w:val="000000"/>
          <w:sz w:val="32"/>
          <w:szCs w:val="32"/>
        </w:rPr>
        <w:t>Odluka</w:t>
      </w:r>
      <w:r w:rsidRPr="00B37060">
        <w:rPr>
          <w:rFonts w:ascii="Cambria" w:hAnsi="Cambria"/>
          <w:b/>
          <w:bCs/>
          <w:color w:val="000000"/>
          <w:sz w:val="32"/>
          <w:szCs w:val="32"/>
        </w:rPr>
        <w:t xml:space="preserve"> o postupanju pri nabavi roba i usluga</w:t>
      </w: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 w:rsidRPr="00B37060">
        <w:rPr>
          <w:rFonts w:ascii="Cambria" w:hAnsi="Cambria"/>
          <w:b/>
          <w:bCs/>
          <w:color w:val="000000"/>
          <w:sz w:val="32"/>
          <w:szCs w:val="32"/>
        </w:rPr>
        <w:t xml:space="preserve"> bagatelne vrijednosti </w:t>
      </w: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B37060">
        <w:rPr>
          <w:rFonts w:ascii="Cambria" w:hAnsi="Cambria"/>
          <w:b/>
          <w:bCs/>
          <w:color w:val="000000"/>
          <w:sz w:val="22"/>
          <w:szCs w:val="22"/>
        </w:rPr>
        <w:t>Članak 1.</w:t>
      </w: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ind w:firstLine="720"/>
        <w:jc w:val="both"/>
        <w:rPr>
          <w:rFonts w:ascii="Cambria" w:hAnsi="Cambria"/>
          <w:color w:val="000000"/>
          <w:sz w:val="22"/>
          <w:szCs w:val="22"/>
        </w:rPr>
      </w:pPr>
      <w:r w:rsidRPr="00B37060">
        <w:rPr>
          <w:rFonts w:ascii="Cambria" w:hAnsi="Cambria"/>
          <w:color w:val="000000"/>
          <w:sz w:val="22"/>
          <w:szCs w:val="22"/>
        </w:rPr>
        <w:t xml:space="preserve">U svrhu poštivanja osnovnih načela javne nabave i dobrog gospodarenja javnim sredstvima, ovom se </w:t>
      </w:r>
      <w:r>
        <w:rPr>
          <w:rFonts w:ascii="Cambria" w:hAnsi="Cambria"/>
          <w:color w:val="000000"/>
          <w:sz w:val="22"/>
          <w:szCs w:val="22"/>
        </w:rPr>
        <w:t>Odlukom</w:t>
      </w:r>
      <w:r w:rsidRPr="00B37060">
        <w:rPr>
          <w:rFonts w:ascii="Cambria" w:hAnsi="Cambria"/>
          <w:color w:val="000000"/>
          <w:sz w:val="22"/>
          <w:szCs w:val="22"/>
        </w:rPr>
        <w:t xml:space="preserve"> uređuje postupak koji prethodi ugovornom odnosu za nabavu robe</w:t>
      </w:r>
      <w:r>
        <w:rPr>
          <w:rFonts w:ascii="Cambria" w:hAnsi="Cambria"/>
          <w:color w:val="000000"/>
          <w:sz w:val="22"/>
          <w:szCs w:val="22"/>
        </w:rPr>
        <w:t xml:space="preserve"> i usluga </w:t>
      </w:r>
      <w:r w:rsidRPr="00B37060">
        <w:rPr>
          <w:rFonts w:ascii="Cambria" w:hAnsi="Cambria"/>
          <w:color w:val="000000"/>
          <w:sz w:val="22"/>
          <w:szCs w:val="22"/>
        </w:rPr>
        <w:t>procijenjene vrijednosti do 200.000,00 kuna odnosno za nabavu radova procijenjene vrijednosti do 500.000,00 kuna (u daljnjem tekstu nabava bagatelne vrijednosti) za koje sukladno članku 18. stavak 3. Zakona o javnoj nabavi ("Narodne novine" br. 90/11, 83/13 i 143/13), u daljnjem tekstu: Zakon, ne postoji obveza provedbe postupaka javne nabave.</w:t>
      </w:r>
    </w:p>
    <w:p w:rsidR="00F22C38" w:rsidRPr="00B37060" w:rsidRDefault="00F22C38" w:rsidP="00F22C38">
      <w:pPr>
        <w:shd w:val="clear" w:color="auto" w:fill="FFFFFF"/>
        <w:spacing w:line="276" w:lineRule="auto"/>
        <w:ind w:firstLine="720"/>
        <w:jc w:val="both"/>
        <w:rPr>
          <w:rFonts w:ascii="Cambria" w:hAnsi="Cambria"/>
          <w:color w:val="000000"/>
          <w:sz w:val="22"/>
          <w:szCs w:val="22"/>
        </w:rPr>
      </w:pPr>
      <w:r w:rsidRPr="00B37060">
        <w:rPr>
          <w:rFonts w:ascii="Cambria" w:hAnsi="Cambria"/>
          <w:color w:val="000000"/>
          <w:sz w:val="22"/>
          <w:szCs w:val="22"/>
        </w:rPr>
        <w:t>Postupak provedbe nabave roba i usluga bagatelne vrijednost provode ovlašteni predstavnici škole koje određuje ravnatelj škole.</w:t>
      </w:r>
    </w:p>
    <w:p w:rsidR="00F22C38" w:rsidRPr="00B37060" w:rsidRDefault="00F22C38" w:rsidP="00F22C38">
      <w:pPr>
        <w:shd w:val="clear" w:color="auto" w:fill="FFFFFF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B37060">
        <w:rPr>
          <w:rFonts w:ascii="Cambria" w:hAnsi="Cambria"/>
          <w:b/>
          <w:bCs/>
          <w:color w:val="000000"/>
          <w:sz w:val="22"/>
          <w:szCs w:val="22"/>
        </w:rPr>
        <w:t>Članak 2.</w:t>
      </w: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ind w:firstLine="720"/>
        <w:jc w:val="both"/>
        <w:rPr>
          <w:rFonts w:ascii="Cambria" w:hAnsi="Cambria"/>
          <w:color w:val="000000"/>
          <w:sz w:val="22"/>
          <w:szCs w:val="22"/>
        </w:rPr>
      </w:pPr>
      <w:r w:rsidRPr="00B37060">
        <w:rPr>
          <w:rFonts w:ascii="Cambria" w:hAnsi="Cambria"/>
          <w:color w:val="000000"/>
          <w:sz w:val="22"/>
          <w:szCs w:val="22"/>
        </w:rPr>
        <w:t>Kod nabave roba i usluga u vrijednosti od 20.000,00 kn do 200.000,00 kn bez PDV-a odnosno radova u vrijednosti od 20.000,00 kn do 500.000,00 kuna, ovlašteni predstavnici škole, u pravilu, dužni su na dokaziv način (</w:t>
      </w:r>
      <w:proofErr w:type="spellStart"/>
      <w:r w:rsidRPr="00B37060">
        <w:rPr>
          <w:rFonts w:ascii="Cambria" w:hAnsi="Cambria"/>
          <w:color w:val="000000"/>
          <w:sz w:val="22"/>
          <w:szCs w:val="22"/>
        </w:rPr>
        <w:t>faxom</w:t>
      </w:r>
      <w:proofErr w:type="spellEnd"/>
      <w:r w:rsidRPr="00B37060">
        <w:rPr>
          <w:rFonts w:ascii="Cambria" w:hAnsi="Cambria"/>
          <w:color w:val="000000"/>
          <w:sz w:val="22"/>
          <w:szCs w:val="22"/>
        </w:rPr>
        <w:t>, elektronskom poštom i dr.) zatražiti 3 ili više ponuda, usporediti pristigle ponude po kriteriju najniže cijene ili po kriteriju ekonomski najpovoljnije ponude, sastaviti zapisnik o pregledu, ocjeni ponuda potpisan od ovlaštenih predstavnika, te Odluku o odabiru dostaviti na potpis ravnatelju.</w:t>
      </w:r>
    </w:p>
    <w:p w:rsidR="00F22C38" w:rsidRPr="00B37060" w:rsidRDefault="00F22C38" w:rsidP="00F22C38">
      <w:pPr>
        <w:shd w:val="clear" w:color="auto" w:fill="FFFFFF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B37060">
        <w:rPr>
          <w:rFonts w:ascii="Cambria" w:hAnsi="Cambria"/>
          <w:color w:val="000000"/>
          <w:sz w:val="22"/>
          <w:szCs w:val="22"/>
        </w:rPr>
        <w:tab/>
        <w:t>Ukoliko je kriterij odabira ekonomski najpovoljnija ponuda osim kriterija cijene mogu se koristiti i npr. kriterij kvalitete, tehničke prednosti, estetske i funkcionalne osobine, ekološke osobine, operativni troškovi, ekonomičnost, usluga nakon prodaje i tehnička pomoć, datum isporuke i rok isporuke ili rok izvršenja te je u zapisniku o pregledu, ocjeni i odabiru ponuda potrebno obrazložiti izabranu ponudu.</w:t>
      </w:r>
    </w:p>
    <w:p w:rsidR="00F22C38" w:rsidRPr="00B37060" w:rsidRDefault="00F22C38" w:rsidP="00F22C38">
      <w:pPr>
        <w:shd w:val="clear" w:color="auto" w:fill="FFFFFF"/>
        <w:spacing w:line="276" w:lineRule="auto"/>
        <w:ind w:firstLine="720"/>
        <w:jc w:val="both"/>
        <w:rPr>
          <w:rFonts w:ascii="Cambria" w:hAnsi="Cambria"/>
          <w:color w:val="000000"/>
          <w:sz w:val="22"/>
          <w:szCs w:val="22"/>
        </w:rPr>
      </w:pPr>
      <w:r w:rsidRPr="00B37060">
        <w:rPr>
          <w:rFonts w:ascii="Cambria" w:hAnsi="Cambria"/>
          <w:color w:val="000000"/>
          <w:sz w:val="22"/>
          <w:szCs w:val="22"/>
        </w:rPr>
        <w:t>Kod ugovaranja usluga, odredba stavka 1. ovog članka ne primjenjuje se u dijelu prikupljanja ponuda i sastavljanja zapisnika, ukoliko je pružatelj usluga osoba čiji se odabir predlaže zbog specijalističkih stručnih znanja i posebnih okolnosti  (konzultantske, odvjetničke, javnobilježničke usluge, usluge obrazovanja, zdravstvene i socijalne usluge, hotelske i restoranske usluge i sl.) kao i u slučaju provedbe nabave koja zahtijeva hitnost .</w:t>
      </w:r>
    </w:p>
    <w:p w:rsidR="00F22C38" w:rsidRPr="00B37060" w:rsidRDefault="00F22C38" w:rsidP="00F22C38">
      <w:pPr>
        <w:shd w:val="clear" w:color="auto" w:fill="FFFFFF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B37060">
        <w:rPr>
          <w:rFonts w:ascii="Cambria" w:hAnsi="Cambria"/>
          <w:b/>
          <w:bCs/>
          <w:color w:val="000000"/>
          <w:sz w:val="22"/>
          <w:szCs w:val="22"/>
        </w:rPr>
        <w:t>Članak 3.</w:t>
      </w: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ind w:firstLine="720"/>
        <w:jc w:val="both"/>
        <w:rPr>
          <w:rFonts w:ascii="Cambria" w:hAnsi="Cambria"/>
          <w:color w:val="000000"/>
          <w:sz w:val="22"/>
          <w:szCs w:val="22"/>
        </w:rPr>
      </w:pPr>
      <w:r w:rsidRPr="00B37060">
        <w:rPr>
          <w:rFonts w:ascii="Cambria" w:hAnsi="Cambria"/>
          <w:color w:val="000000"/>
          <w:sz w:val="22"/>
          <w:szCs w:val="22"/>
        </w:rPr>
        <w:t xml:space="preserve">Kod nabave roba, radova i usluga bagatelne vrijednosti za koje postoje uvjeti za provedbu pregovaračkog postupka javne nabave bez prethodne objave ili za koje postoje izuzeci prema Zakonu o javnoj nabavi ili za usluge koje se nalaze na popisu usluga </w:t>
      </w:r>
      <w:proofErr w:type="spellStart"/>
      <w:r w:rsidRPr="00B37060">
        <w:rPr>
          <w:rFonts w:ascii="Cambria" w:hAnsi="Cambria"/>
          <w:color w:val="000000"/>
          <w:sz w:val="22"/>
          <w:szCs w:val="22"/>
        </w:rPr>
        <w:t>II.B</w:t>
      </w:r>
      <w:proofErr w:type="spellEnd"/>
      <w:r w:rsidRPr="00B37060">
        <w:rPr>
          <w:rFonts w:ascii="Cambria" w:hAnsi="Cambria"/>
          <w:color w:val="000000"/>
          <w:sz w:val="22"/>
          <w:szCs w:val="22"/>
        </w:rPr>
        <w:t xml:space="preserve"> Zakona o javnoj nabavi  također se ne primjenjuju ov</w:t>
      </w:r>
      <w:r>
        <w:rPr>
          <w:rFonts w:ascii="Cambria" w:hAnsi="Cambria"/>
          <w:color w:val="000000"/>
          <w:sz w:val="22"/>
          <w:szCs w:val="22"/>
        </w:rPr>
        <w:t>u</w:t>
      </w:r>
      <w:r w:rsidRPr="00B37060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Odluku</w:t>
      </w:r>
      <w:r w:rsidRPr="00B37060">
        <w:rPr>
          <w:rFonts w:ascii="Cambria" w:hAnsi="Cambria"/>
          <w:color w:val="000000"/>
          <w:sz w:val="22"/>
          <w:szCs w:val="22"/>
        </w:rPr>
        <w:t xml:space="preserve"> (ne treba tražiti tri ili više ponuda).</w:t>
      </w:r>
    </w:p>
    <w:p w:rsidR="00F22C38" w:rsidRPr="00B37060" w:rsidRDefault="00F22C38" w:rsidP="00F22C38">
      <w:pPr>
        <w:shd w:val="clear" w:color="auto" w:fill="FFFFFF"/>
        <w:spacing w:line="276" w:lineRule="auto"/>
        <w:ind w:firstLine="720"/>
        <w:jc w:val="both"/>
        <w:rPr>
          <w:rFonts w:ascii="Cambria" w:hAnsi="Cambria"/>
          <w:color w:val="000000"/>
          <w:sz w:val="22"/>
          <w:szCs w:val="22"/>
        </w:rPr>
      </w:pPr>
      <w:r w:rsidRPr="00B37060">
        <w:rPr>
          <w:rFonts w:ascii="Cambria" w:hAnsi="Cambria"/>
          <w:color w:val="000000"/>
          <w:sz w:val="22"/>
          <w:szCs w:val="22"/>
        </w:rPr>
        <w:t>Kada se nabavlja roba, radovi i usluge, u vrijednosti do 20.000,00 kn (bez PDV-a) nabavlja se  putem narudžbenice ili drugog odgovarajućeg dokumenta u slučaju da posebnim aktom škole nije uređeno drugačije.</w:t>
      </w:r>
    </w:p>
    <w:p w:rsidR="00F22C38" w:rsidRPr="00B37060" w:rsidRDefault="00F22C38" w:rsidP="00F22C38">
      <w:pPr>
        <w:shd w:val="clear" w:color="auto" w:fill="FFFFFF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B37060">
        <w:rPr>
          <w:rFonts w:ascii="Cambria" w:hAnsi="Cambria"/>
          <w:b/>
          <w:bCs/>
          <w:color w:val="000000"/>
          <w:sz w:val="22"/>
          <w:szCs w:val="22"/>
        </w:rPr>
        <w:t xml:space="preserve">Članak 4. </w:t>
      </w:r>
    </w:p>
    <w:p w:rsidR="00F22C38" w:rsidRPr="00B37060" w:rsidRDefault="00F22C38" w:rsidP="00F22C38">
      <w:pPr>
        <w:shd w:val="clear" w:color="auto" w:fill="FFFFFF"/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:rsidR="00F22C38" w:rsidRPr="00B37060" w:rsidRDefault="00F22C38" w:rsidP="00F22C38">
      <w:pPr>
        <w:shd w:val="clear" w:color="auto" w:fill="FFFFFF"/>
        <w:spacing w:line="276" w:lineRule="auto"/>
        <w:rPr>
          <w:rFonts w:ascii="Cambria" w:hAnsi="Cambria"/>
          <w:sz w:val="22"/>
          <w:szCs w:val="22"/>
        </w:rPr>
      </w:pPr>
      <w:r w:rsidRPr="00B37060">
        <w:rPr>
          <w:rFonts w:ascii="Cambria" w:hAnsi="Cambria"/>
          <w:color w:val="000000"/>
          <w:sz w:val="22"/>
          <w:szCs w:val="22"/>
        </w:rPr>
        <w:t>Ov</w:t>
      </w:r>
      <w:r>
        <w:rPr>
          <w:rFonts w:ascii="Cambria" w:hAnsi="Cambria"/>
          <w:color w:val="000000"/>
          <w:sz w:val="22"/>
          <w:szCs w:val="22"/>
        </w:rPr>
        <w:t>a</w:t>
      </w:r>
      <w:r w:rsidRPr="00B37060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Odluka</w:t>
      </w:r>
      <w:r w:rsidRPr="00B37060">
        <w:rPr>
          <w:rFonts w:ascii="Cambria" w:hAnsi="Cambria"/>
          <w:color w:val="000000"/>
          <w:sz w:val="22"/>
          <w:szCs w:val="22"/>
        </w:rPr>
        <w:t xml:space="preserve"> stupa na snagu danom donošenja.  </w:t>
      </w:r>
    </w:p>
    <w:p w:rsidR="00F22C38" w:rsidRPr="00B37060" w:rsidRDefault="00F22C38" w:rsidP="00F22C38">
      <w:pPr>
        <w:shd w:val="clear" w:color="auto" w:fill="FFFFFF"/>
        <w:spacing w:line="276" w:lineRule="auto"/>
        <w:rPr>
          <w:rFonts w:ascii="Cambria" w:hAnsi="Cambria"/>
          <w:sz w:val="22"/>
          <w:szCs w:val="22"/>
        </w:rPr>
      </w:pPr>
    </w:p>
    <w:p w:rsidR="00F22C38" w:rsidRDefault="00F22C38" w:rsidP="00F22C38">
      <w:pPr>
        <w:pStyle w:val="Tijeloteksta-uvlaka2"/>
        <w:spacing w:after="0" w:line="276" w:lineRule="auto"/>
        <w:ind w:left="0"/>
        <w:rPr>
          <w:rFonts w:ascii="Cambria" w:hAnsi="Cambria"/>
          <w:sz w:val="22"/>
          <w:szCs w:val="22"/>
        </w:rPr>
      </w:pPr>
      <w:r w:rsidRPr="00B37060">
        <w:rPr>
          <w:rFonts w:ascii="Cambria" w:hAnsi="Cambria"/>
          <w:sz w:val="22"/>
          <w:szCs w:val="22"/>
        </w:rPr>
        <w:t xml:space="preserve">KLASA: </w:t>
      </w:r>
      <w:r w:rsidR="00000DF1">
        <w:rPr>
          <w:rFonts w:ascii="Cambria" w:hAnsi="Cambria"/>
          <w:sz w:val="22"/>
          <w:szCs w:val="22"/>
        </w:rPr>
        <w:t>003-06/14-01/6</w:t>
      </w:r>
    </w:p>
    <w:p w:rsidR="00F22C38" w:rsidRPr="00B37060" w:rsidRDefault="00F22C38" w:rsidP="00F22C38">
      <w:pPr>
        <w:pStyle w:val="Tijeloteksta-uvlaka2"/>
        <w:spacing w:after="0" w:line="276" w:lineRule="auto"/>
        <w:ind w:left="0"/>
        <w:rPr>
          <w:rFonts w:ascii="Cambria" w:hAnsi="Cambria"/>
          <w:sz w:val="22"/>
          <w:szCs w:val="22"/>
        </w:rPr>
      </w:pPr>
      <w:r w:rsidRPr="00B37060">
        <w:rPr>
          <w:rFonts w:ascii="Cambria" w:hAnsi="Cambria"/>
          <w:sz w:val="22"/>
          <w:szCs w:val="22"/>
        </w:rPr>
        <w:t xml:space="preserve">URBROJ: </w:t>
      </w:r>
      <w:r>
        <w:rPr>
          <w:rFonts w:ascii="Cambria" w:hAnsi="Cambria"/>
          <w:sz w:val="22"/>
          <w:szCs w:val="22"/>
        </w:rPr>
        <w:t>251-144-14-</w:t>
      </w:r>
      <w:r w:rsidR="00000DF1">
        <w:rPr>
          <w:rFonts w:ascii="Cambria" w:hAnsi="Cambria"/>
          <w:sz w:val="22"/>
          <w:szCs w:val="22"/>
        </w:rPr>
        <w:t>2</w:t>
      </w:r>
    </w:p>
    <w:p w:rsidR="00F22C38" w:rsidRPr="00B37060" w:rsidRDefault="00F22C38" w:rsidP="00F22C38">
      <w:pPr>
        <w:pStyle w:val="Tijeloteksta-uvlaka2"/>
        <w:spacing w:after="0" w:line="276" w:lineRule="auto"/>
        <w:ind w:left="0"/>
        <w:rPr>
          <w:rFonts w:ascii="Cambria" w:hAnsi="Cambria"/>
          <w:sz w:val="22"/>
          <w:szCs w:val="22"/>
        </w:rPr>
      </w:pPr>
    </w:p>
    <w:p w:rsidR="00F22C38" w:rsidRPr="00B37060" w:rsidRDefault="00F22C38" w:rsidP="00F22C38">
      <w:pPr>
        <w:pStyle w:val="Tijeloteksta-uvlaka2"/>
        <w:spacing w:after="0" w:line="276" w:lineRule="auto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Zagreb, </w:t>
      </w:r>
      <w:r w:rsidR="00000DF1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>. rujna 2014.</w:t>
      </w:r>
    </w:p>
    <w:p w:rsidR="00F22C38" w:rsidRPr="00B37060" w:rsidRDefault="00F22C38" w:rsidP="00F22C38">
      <w:pPr>
        <w:pStyle w:val="Tijeloteksta-uvlaka2"/>
        <w:spacing w:after="0" w:line="276" w:lineRule="auto"/>
        <w:ind w:left="0"/>
        <w:rPr>
          <w:rFonts w:ascii="Cambria" w:hAnsi="Cambria"/>
          <w:sz w:val="22"/>
          <w:szCs w:val="22"/>
        </w:rPr>
      </w:pPr>
    </w:p>
    <w:p w:rsidR="00F22C38" w:rsidRPr="00B37060" w:rsidRDefault="00F22C38" w:rsidP="00F22C38">
      <w:pPr>
        <w:pStyle w:val="Tijeloteksta-uvlaka2"/>
        <w:spacing w:after="0" w:line="276" w:lineRule="auto"/>
        <w:ind w:left="0" w:firstLine="357"/>
        <w:jc w:val="center"/>
        <w:rPr>
          <w:rFonts w:ascii="Cambria" w:hAnsi="Cambria"/>
          <w:sz w:val="22"/>
          <w:szCs w:val="22"/>
        </w:rPr>
      </w:pPr>
    </w:p>
    <w:p w:rsidR="00F22C38" w:rsidRPr="00B37060" w:rsidRDefault="00F22C38" w:rsidP="00F22C38">
      <w:pPr>
        <w:pStyle w:val="Tijeloteksta-uvlaka2"/>
        <w:spacing w:after="0" w:line="276" w:lineRule="auto"/>
        <w:ind w:left="0" w:firstLine="357"/>
        <w:jc w:val="center"/>
        <w:rPr>
          <w:rFonts w:ascii="Cambria" w:hAnsi="Cambria"/>
          <w:sz w:val="22"/>
          <w:szCs w:val="22"/>
        </w:rPr>
      </w:pPr>
    </w:p>
    <w:p w:rsidR="00F22C38" w:rsidRPr="00B37060" w:rsidRDefault="00F22C38" w:rsidP="00F22C38">
      <w:pPr>
        <w:pStyle w:val="Tijeloteksta-uvlaka2"/>
        <w:spacing w:after="0" w:line="276" w:lineRule="auto"/>
        <w:ind w:left="0" w:firstLine="357"/>
        <w:jc w:val="center"/>
        <w:rPr>
          <w:rFonts w:ascii="Cambria" w:hAnsi="Cambria"/>
          <w:sz w:val="22"/>
          <w:szCs w:val="22"/>
        </w:rPr>
      </w:pPr>
    </w:p>
    <w:p w:rsidR="00F22C38" w:rsidRPr="00B37060" w:rsidRDefault="00F22C38" w:rsidP="00F22C38">
      <w:pPr>
        <w:pStyle w:val="Tijeloteksta-uvlaka2"/>
        <w:spacing w:after="0" w:line="276" w:lineRule="auto"/>
        <w:ind w:left="0" w:firstLine="357"/>
        <w:jc w:val="center"/>
        <w:rPr>
          <w:rFonts w:ascii="Cambria" w:hAnsi="Cambria"/>
          <w:sz w:val="22"/>
          <w:szCs w:val="22"/>
        </w:rPr>
      </w:pPr>
    </w:p>
    <w:p w:rsidR="00F22C38" w:rsidRDefault="009F726E" w:rsidP="00F22C38">
      <w:pPr>
        <w:pStyle w:val="Tijeloteksta-uvlaka2"/>
        <w:spacing w:after="0" w:line="240" w:lineRule="auto"/>
        <w:ind w:left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bookmarkStart w:id="0" w:name="_GoBack"/>
      <w:bookmarkEnd w:id="0"/>
      <w:r w:rsidR="00F22C38">
        <w:rPr>
          <w:rFonts w:ascii="Cambria" w:hAnsi="Cambria"/>
          <w:sz w:val="22"/>
          <w:szCs w:val="22"/>
        </w:rPr>
        <w:t>Ravnatelj:</w:t>
      </w:r>
    </w:p>
    <w:p w:rsidR="00F22C38" w:rsidRPr="00B37060" w:rsidRDefault="00F22C38" w:rsidP="00F22C38">
      <w:pPr>
        <w:pStyle w:val="Tijeloteksta-uvlaka2"/>
        <w:spacing w:after="0" w:line="240" w:lineRule="auto"/>
        <w:ind w:left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Tomislav Filić, dipl. teol.</w:t>
      </w:r>
    </w:p>
    <w:p w:rsidR="001032C0" w:rsidRDefault="00F22C38">
      <w:r>
        <w:t xml:space="preserve"> </w:t>
      </w:r>
    </w:p>
    <w:sectPr w:rsidR="001032C0" w:rsidSect="00020717">
      <w:pgSz w:w="11906" w:h="16838"/>
      <w:pgMar w:top="851" w:right="1274" w:bottom="15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38"/>
    <w:rsid w:val="00000DF1"/>
    <w:rsid w:val="001032C0"/>
    <w:rsid w:val="00755B1D"/>
    <w:rsid w:val="009F726E"/>
    <w:rsid w:val="00D57EE6"/>
    <w:rsid w:val="00F2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basedOn w:val="Normal"/>
    <w:link w:val="Tijeloteksta-uvlaka2Char"/>
    <w:uiPriority w:val="99"/>
    <w:unhideWhenUsed/>
    <w:rsid w:val="00F22C3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22C3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basedOn w:val="Normal"/>
    <w:link w:val="Tijeloteksta-uvlaka2Char"/>
    <w:uiPriority w:val="99"/>
    <w:unhideWhenUsed/>
    <w:rsid w:val="00F22C3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22C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2014-09-08T07:20:00Z</dcterms:created>
  <dcterms:modified xsi:type="dcterms:W3CDTF">2014-09-08T09:42:00Z</dcterms:modified>
</cp:coreProperties>
</file>